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hAnsi="黑体" w:eastAsia="黑体" w:cs="黑体"/>
          <w:b/>
          <w:color w:val="000000"/>
          <w:sz w:val="36"/>
          <w:szCs w:val="28"/>
        </w:rPr>
      </w:pPr>
      <w:r>
        <w:rPr>
          <w:rFonts w:hint="eastAsia"/>
        </w:rPr>
        <w:t xml:space="preserve">     </w:t>
      </w:r>
      <w:r>
        <w:rPr>
          <w:rFonts w:hint="eastAsia" w:ascii="黑体" w:hAnsi="黑体" w:eastAsia="黑体" w:cs="黑体"/>
          <w:b/>
          <w:color w:val="000000"/>
          <w:sz w:val="36"/>
          <w:szCs w:val="28"/>
        </w:rPr>
        <w:t>绵阳市高中201</w:t>
      </w:r>
      <w:r>
        <w:rPr>
          <w:rFonts w:ascii="黑体" w:hAnsi="黑体" w:eastAsia="黑体" w:cs="黑体"/>
          <w:b/>
          <w:color w:val="000000"/>
          <w:sz w:val="36"/>
          <w:szCs w:val="28"/>
        </w:rPr>
        <w:t>9</w:t>
      </w:r>
      <w:r>
        <w:rPr>
          <w:rFonts w:hint="eastAsia" w:ascii="黑体" w:hAnsi="黑体" w:eastAsia="黑体" w:cs="黑体"/>
          <w:b/>
          <w:color w:val="000000"/>
          <w:sz w:val="36"/>
          <w:szCs w:val="28"/>
        </w:rPr>
        <w:t>级第一次诊断性测试</w:t>
      </w:r>
    </w:p>
    <w:p>
      <w:pPr>
        <w:snapToGrid w:val="0"/>
        <w:spacing w:line="360" w:lineRule="auto"/>
        <w:jc w:val="center"/>
        <w:rPr>
          <w:rFonts w:ascii="黑体" w:hAnsi="黑体" w:eastAsia="黑体" w:cs="黑体"/>
          <w:b/>
          <w:color w:val="000000"/>
          <w:sz w:val="28"/>
          <w:szCs w:val="24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4"/>
        </w:rPr>
        <w:t>生物试题参考答案及评分标准</w:t>
      </w:r>
    </w:p>
    <w:p>
      <w:pPr>
        <w:ind w:left="698" w:right="384" w:rightChars="183" w:hanging="698" w:hangingChars="386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说明：</w:t>
      </w:r>
    </w:p>
    <w:p>
      <w:pPr>
        <w:ind w:left="216" w:leftChars="103" w:right="384" w:rightChars="183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1．生物学专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em w:val="dot"/>
        </w:rPr>
        <w:t>有名词和专业术语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出现错字、别字、改变了原含义等，扣1分/字（或不得分）。</w:t>
      </w:r>
    </w:p>
    <w:p>
      <w:pPr>
        <w:ind w:left="216" w:leftChars="103" w:right="384" w:rightChars="183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2．除参考答案外，其它合理答案应酌情给分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。</w:t>
      </w:r>
    </w:p>
    <w:p>
      <w:pPr>
        <w:snapToGrid w:val="0"/>
        <w:spacing w:line="312" w:lineRule="auto"/>
        <w:ind w:firstLine="211" w:firstLineChars="100"/>
        <w:rPr>
          <w:rFonts w:ascii="黑体" w:hAnsi="黑体" w:eastAsia="黑体" w:cs="黑体"/>
          <w:b/>
          <w:bCs/>
          <w:sz w:val="24"/>
          <w:szCs w:val="32"/>
        </w:rPr>
      </w:pPr>
      <w:r>
        <w:rPr>
          <w:rFonts w:hint="eastAsia" w:ascii="Calibri" w:hAnsi="Calibri" w:eastAsia="宋体"/>
          <w:b/>
          <w:bCs/>
          <w:szCs w:val="24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 xml:space="preserve"> </w:t>
      </w:r>
      <w:r>
        <w:rPr>
          <w:rFonts w:ascii="黑体" w:hAnsi="黑体" w:eastAsia="黑体" w:cs="黑体"/>
          <w:b/>
          <w:bCs/>
          <w:sz w:val="28"/>
          <w:szCs w:val="36"/>
        </w:rPr>
        <w:t xml:space="preserve">  </w:t>
      </w:r>
      <w:r>
        <w:rPr>
          <w:rFonts w:hint="eastAsia" w:ascii="黑体" w:hAnsi="黑体" w:eastAsia="黑体" w:cs="黑体"/>
          <w:b/>
          <w:bCs/>
          <w:sz w:val="24"/>
          <w:szCs w:val="32"/>
        </w:rPr>
        <w:t>选择题 （36分）</w:t>
      </w:r>
    </w:p>
    <w:p>
      <w:pPr>
        <w:rPr>
          <w:rFonts w:ascii="黑体" w:hAnsi="黑体" w:eastAsia="黑体" w:cs="黑体"/>
          <w:b/>
          <w:bCs/>
          <w:sz w:val="24"/>
          <w:szCs w:val="40"/>
        </w:rPr>
      </w:pPr>
      <w:r>
        <w:rPr>
          <w:rFonts w:hint="eastAsia" w:ascii="黑体" w:hAnsi="黑体" w:eastAsia="黑体" w:cs="黑体"/>
          <w:b/>
          <w:bCs/>
          <w:sz w:val="24"/>
          <w:szCs w:val="40"/>
        </w:rPr>
        <w:t>1---6  C A B C B D</w:t>
      </w:r>
    </w:p>
    <w:p>
      <w:pPr>
        <w:snapToGrid w:val="0"/>
        <w:spacing w:line="312" w:lineRule="auto"/>
        <w:ind w:firstLine="3253" w:firstLineChars="1350"/>
        <w:rPr>
          <w:rFonts w:ascii="黑体" w:hAnsi="黑体" w:eastAsia="黑体" w:cs="黑体"/>
          <w:sz w:val="24"/>
          <w:szCs w:val="40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非选择题（54分）</w:t>
      </w:r>
    </w:p>
    <w:p>
      <w:pPr>
        <w:snapToGrid w:val="0"/>
        <w:spacing w:line="288" w:lineRule="auto"/>
      </w:pPr>
    </w:p>
    <w:p>
      <w:pPr>
        <w:snapToGrid w:val="0"/>
        <w:spacing w:line="288" w:lineRule="auto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2</w:t>
      </w:r>
      <w:r>
        <w:rPr>
          <w:rFonts w:ascii="黑体" w:hAnsi="黑体" w:eastAsia="黑体" w:cs="宋体"/>
          <w:sz w:val="24"/>
          <w:szCs w:val="24"/>
        </w:rPr>
        <w:t>9</w:t>
      </w:r>
      <w:bookmarkStart w:id="0" w:name="_Hlk85716987"/>
      <w:r>
        <w:rPr>
          <w:rFonts w:ascii="黑体" w:hAnsi="黑体" w:eastAsia="黑体" w:cs="宋体"/>
          <w:sz w:val="24"/>
          <w:szCs w:val="24"/>
        </w:rPr>
        <w:t>.</w:t>
      </w:r>
      <w:bookmarkEnd w:id="0"/>
      <w:r>
        <w:rPr>
          <w:rFonts w:hint="eastAsia" w:ascii="黑体" w:hAnsi="黑体" w:eastAsia="黑体" w:cs="宋体"/>
          <w:sz w:val="24"/>
          <w:szCs w:val="24"/>
        </w:rPr>
        <w:t>（9分）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 xml:space="preserve">（1）无机盐（1分）  </w:t>
      </w:r>
      <w:bookmarkStart w:id="2" w:name="_GoBack"/>
      <w:bookmarkEnd w:id="2"/>
      <w:r>
        <w:rPr>
          <w:rFonts w:ascii="宋体" w:hAnsi="宋体" w:eastAsia="宋体"/>
          <w:szCs w:val="28"/>
        </w:rPr>
        <w:t xml:space="preserve">  </w:t>
      </w:r>
      <w:r>
        <w:rPr>
          <w:rFonts w:hint="eastAsia" w:ascii="宋体" w:hAnsi="宋体" w:eastAsia="宋体"/>
          <w:szCs w:val="28"/>
        </w:rPr>
        <w:t xml:space="preserve">  </w:t>
      </w:r>
      <w:r>
        <w:rPr>
          <w:rFonts w:ascii="宋体" w:hAnsi="宋体" w:eastAsia="宋体"/>
          <w:szCs w:val="28"/>
        </w:rPr>
        <w:t xml:space="preserve"> </w:t>
      </w:r>
      <w:r>
        <w:rPr>
          <w:rFonts w:hint="eastAsia" w:ascii="宋体" w:hAnsi="宋体" w:eastAsia="宋体"/>
          <w:szCs w:val="28"/>
        </w:rPr>
        <w:t xml:space="preserve"> </w:t>
      </w:r>
      <w:r>
        <w:rPr>
          <w:rFonts w:ascii="宋体" w:hAnsi="宋体" w:eastAsia="宋体"/>
          <w:szCs w:val="28"/>
        </w:rPr>
        <w:t xml:space="preserve">    </w:t>
      </w:r>
      <w:r>
        <w:rPr>
          <w:rFonts w:hint="eastAsia" w:ascii="宋体" w:hAnsi="宋体" w:eastAsia="宋体"/>
          <w:szCs w:val="28"/>
        </w:rPr>
        <w:t>H</w:t>
      </w:r>
      <w:r>
        <w:rPr>
          <w:rFonts w:hint="eastAsia" w:ascii="宋体" w:hAnsi="宋体" w:eastAsia="宋体"/>
          <w:szCs w:val="28"/>
          <w:vertAlign w:val="subscript"/>
        </w:rPr>
        <w:t>2</w:t>
      </w:r>
      <w:r>
        <w:rPr>
          <w:rFonts w:hint="eastAsia" w:ascii="宋体" w:hAnsi="宋体" w:eastAsia="宋体"/>
          <w:szCs w:val="28"/>
        </w:rPr>
        <w:t>O、O</w:t>
      </w:r>
      <w:r>
        <w:rPr>
          <w:rFonts w:hint="eastAsia" w:ascii="宋体" w:hAnsi="宋体" w:eastAsia="宋体"/>
          <w:szCs w:val="28"/>
          <w:vertAlign w:val="subscript"/>
        </w:rPr>
        <w:t>2</w:t>
      </w:r>
      <w:r>
        <w:rPr>
          <w:rFonts w:hint="eastAsia" w:ascii="宋体" w:hAnsi="宋体" w:eastAsia="宋体"/>
          <w:szCs w:val="28"/>
        </w:rPr>
        <w:t>、CO</w:t>
      </w:r>
      <w:r>
        <w:rPr>
          <w:rFonts w:hint="eastAsia" w:ascii="宋体" w:hAnsi="宋体" w:eastAsia="宋体"/>
          <w:szCs w:val="28"/>
          <w:vertAlign w:val="subscript"/>
        </w:rPr>
        <w:t>2</w:t>
      </w:r>
      <w:r>
        <w:rPr>
          <w:rFonts w:hint="eastAsia" w:ascii="宋体" w:hAnsi="宋体" w:eastAsia="宋体"/>
          <w:szCs w:val="28"/>
        </w:rPr>
        <w:t>（</w:t>
      </w:r>
      <w:r>
        <w:rPr>
          <w:rFonts w:ascii="宋体" w:hAnsi="宋体" w:eastAsia="宋体"/>
          <w:szCs w:val="28"/>
        </w:rPr>
        <w:t>3</w:t>
      </w:r>
      <w:r>
        <w:rPr>
          <w:rFonts w:hint="eastAsia" w:ascii="宋体" w:hAnsi="宋体" w:eastAsia="宋体"/>
          <w:szCs w:val="28"/>
        </w:rPr>
        <w:t xml:space="preserve">分）    </w:t>
      </w:r>
      <w:r>
        <w:rPr>
          <w:rFonts w:ascii="宋体" w:hAnsi="宋体" w:eastAsia="宋体"/>
          <w:szCs w:val="28"/>
        </w:rPr>
        <w:t xml:space="preserve">     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 xml:space="preserve">（2）脲酶（1分） </w:t>
      </w:r>
      <w:r>
        <w:rPr>
          <w:rFonts w:ascii="宋体" w:hAnsi="宋体" w:eastAsia="宋体"/>
          <w:szCs w:val="28"/>
        </w:rPr>
        <w:t xml:space="preserve">            </w:t>
      </w:r>
      <w:r>
        <w:rPr>
          <w:rFonts w:hint="eastAsia" w:ascii="宋体" w:hAnsi="宋体" w:eastAsia="宋体"/>
          <w:szCs w:val="28"/>
        </w:rPr>
        <w:t xml:space="preserve"> DNA、蛋白质（</w:t>
      </w:r>
      <w:r>
        <w:rPr>
          <w:rFonts w:ascii="宋体" w:hAnsi="宋体" w:eastAsia="宋体"/>
          <w:szCs w:val="28"/>
        </w:rPr>
        <w:t>2</w:t>
      </w:r>
      <w:r>
        <w:rPr>
          <w:rFonts w:hint="eastAsia" w:ascii="宋体" w:hAnsi="宋体" w:eastAsia="宋体"/>
          <w:szCs w:val="28"/>
        </w:rPr>
        <w:t xml:space="preserve">分）  </w:t>
      </w:r>
      <w:r>
        <w:rPr>
          <w:rFonts w:ascii="宋体" w:hAnsi="宋体" w:eastAsia="宋体"/>
          <w:szCs w:val="28"/>
        </w:rPr>
        <w:t xml:space="preserve">   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（3）调节培养液渗透压和酸碱度（</w:t>
      </w:r>
      <w:r>
        <w:rPr>
          <w:rFonts w:ascii="宋体" w:hAnsi="宋体" w:eastAsia="宋体"/>
          <w:szCs w:val="28"/>
        </w:rPr>
        <w:t>2</w:t>
      </w:r>
      <w:r>
        <w:rPr>
          <w:rFonts w:hint="eastAsia" w:ascii="宋体" w:hAnsi="宋体" w:eastAsia="宋体"/>
          <w:szCs w:val="28"/>
        </w:rPr>
        <w:t>分）</w:t>
      </w:r>
    </w:p>
    <w:p>
      <w:pPr>
        <w:snapToGrid w:val="0"/>
        <w:spacing w:line="288" w:lineRule="auto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3</w:t>
      </w:r>
      <w:r>
        <w:rPr>
          <w:rFonts w:ascii="黑体" w:hAnsi="黑体" w:eastAsia="黑体" w:cs="宋体"/>
          <w:sz w:val="24"/>
          <w:szCs w:val="24"/>
        </w:rPr>
        <w:t>0.</w:t>
      </w:r>
      <w:r>
        <w:rPr>
          <w:rFonts w:hint="eastAsia" w:ascii="黑体" w:hAnsi="黑体" w:eastAsia="黑体" w:cs="宋体"/>
          <w:sz w:val="24"/>
          <w:szCs w:val="24"/>
        </w:rPr>
        <w:t>（1</w:t>
      </w:r>
      <w:r>
        <w:rPr>
          <w:rFonts w:ascii="黑体" w:hAnsi="黑体" w:eastAsia="黑体" w:cs="宋体"/>
          <w:sz w:val="24"/>
          <w:szCs w:val="24"/>
        </w:rPr>
        <w:t>0</w:t>
      </w:r>
      <w:r>
        <w:rPr>
          <w:rFonts w:hint="eastAsia" w:ascii="黑体" w:hAnsi="黑体" w:eastAsia="黑体" w:cs="宋体"/>
          <w:sz w:val="24"/>
          <w:szCs w:val="24"/>
        </w:rPr>
        <w:t>分）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（1）叶绿体、线粒体和细胞质基质（2分）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 xml:space="preserve">（2）不变（2分）        </w:t>
      </w:r>
      <w:r>
        <w:rPr>
          <w:rFonts w:ascii="宋体" w:hAnsi="宋体" w:eastAsia="宋体"/>
          <w:szCs w:val="28"/>
        </w:rPr>
        <w:t xml:space="preserve">     </w:t>
      </w:r>
      <w:r>
        <w:rPr>
          <w:rFonts w:hint="eastAsia" w:ascii="宋体" w:hAnsi="宋体" w:eastAsia="宋体"/>
          <w:szCs w:val="28"/>
        </w:rPr>
        <w:t>（3）A</w:t>
      </w:r>
      <w:r>
        <w:rPr>
          <w:rFonts w:ascii="宋体" w:hAnsi="宋体" w:eastAsia="宋体"/>
          <w:szCs w:val="28"/>
        </w:rPr>
        <w:t>C</w:t>
      </w:r>
      <w:r>
        <w:rPr>
          <w:rFonts w:hint="eastAsia" w:ascii="宋体" w:hAnsi="宋体" w:eastAsia="宋体"/>
          <w:szCs w:val="28"/>
        </w:rPr>
        <w:t>和B</w:t>
      </w:r>
      <w:r>
        <w:rPr>
          <w:rFonts w:ascii="宋体" w:hAnsi="宋体" w:eastAsia="宋体"/>
          <w:szCs w:val="28"/>
        </w:rPr>
        <w:t>C</w:t>
      </w:r>
      <w:r>
        <w:rPr>
          <w:rFonts w:hint="eastAsia" w:ascii="宋体" w:hAnsi="宋体" w:eastAsia="宋体"/>
          <w:szCs w:val="28"/>
        </w:rPr>
        <w:t xml:space="preserve">（2分）     </w:t>
      </w:r>
      <w:r>
        <w:rPr>
          <w:rFonts w:ascii="宋体" w:hAnsi="宋体" w:eastAsia="宋体"/>
          <w:szCs w:val="28"/>
        </w:rPr>
        <w:t xml:space="preserve">     </w:t>
      </w:r>
      <w:r>
        <w:rPr>
          <w:rFonts w:hint="eastAsia" w:ascii="宋体" w:hAnsi="宋体" w:eastAsia="宋体"/>
          <w:szCs w:val="28"/>
        </w:rPr>
        <w:t>C</w:t>
      </w:r>
      <w:r>
        <w:rPr>
          <w:rFonts w:ascii="宋体" w:hAnsi="宋体" w:eastAsia="宋体"/>
          <w:szCs w:val="28"/>
        </w:rPr>
        <w:t>O</w:t>
      </w:r>
      <w:r>
        <w:rPr>
          <w:rFonts w:ascii="宋体" w:hAnsi="宋体" w:eastAsia="宋体"/>
          <w:szCs w:val="28"/>
          <w:vertAlign w:val="subscript"/>
        </w:rPr>
        <w:t>2</w:t>
      </w:r>
      <w:r>
        <w:rPr>
          <w:rFonts w:hint="eastAsia" w:ascii="宋体" w:hAnsi="宋体" w:eastAsia="宋体"/>
          <w:szCs w:val="28"/>
        </w:rPr>
        <w:t>的固定和C</w:t>
      </w:r>
      <w:r>
        <w:rPr>
          <w:rFonts w:ascii="宋体" w:hAnsi="宋体" w:eastAsia="宋体"/>
          <w:szCs w:val="28"/>
          <w:vertAlign w:val="subscript"/>
        </w:rPr>
        <w:t>3</w:t>
      </w:r>
      <w:r>
        <w:rPr>
          <w:rFonts w:hint="eastAsia" w:ascii="宋体" w:hAnsi="宋体" w:eastAsia="宋体"/>
          <w:szCs w:val="28"/>
        </w:rPr>
        <w:t>的还原（2分）</w:t>
      </w:r>
    </w:p>
    <w:p>
      <w:pPr>
        <w:snapToGrid w:val="0"/>
        <w:spacing w:line="288" w:lineRule="auto"/>
        <w:ind w:left="525" w:hanging="525" w:hangingChars="250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（4）在相同光照条件下，甲组P</w:t>
      </w:r>
      <w:r>
        <w:rPr>
          <w:rFonts w:ascii="宋体" w:hAnsi="宋体" w:eastAsia="宋体"/>
          <w:szCs w:val="28"/>
        </w:rPr>
        <w:t>/R</w:t>
      </w:r>
      <w:r>
        <w:rPr>
          <w:rFonts w:hint="eastAsia" w:ascii="宋体" w:hAnsi="宋体" w:eastAsia="宋体"/>
          <w:szCs w:val="28"/>
        </w:rPr>
        <w:t>值更大，而呼吸</w:t>
      </w:r>
      <w:r>
        <w:rPr>
          <w:rFonts w:ascii="宋体" w:hAnsi="宋体" w:eastAsia="宋体"/>
          <w:szCs w:val="28"/>
        </w:rPr>
        <w:t>速率</w:t>
      </w:r>
      <w:r>
        <w:rPr>
          <w:rFonts w:hint="eastAsia" w:ascii="宋体" w:hAnsi="宋体" w:eastAsia="宋体"/>
          <w:szCs w:val="28"/>
        </w:rPr>
        <w:t>不变，说明甲组光合作用</w:t>
      </w:r>
      <w:r>
        <w:rPr>
          <w:rFonts w:ascii="宋体" w:hAnsi="宋体" w:eastAsia="宋体"/>
          <w:szCs w:val="28"/>
        </w:rPr>
        <w:t>速率</w:t>
      </w:r>
      <w:r>
        <w:rPr>
          <w:rFonts w:hint="eastAsia" w:ascii="宋体" w:hAnsi="宋体" w:eastAsia="宋体"/>
          <w:szCs w:val="28"/>
        </w:rPr>
        <w:t>更大，需要C</w:t>
      </w:r>
      <w:r>
        <w:rPr>
          <w:rFonts w:ascii="宋体" w:hAnsi="宋体" w:eastAsia="宋体"/>
          <w:szCs w:val="28"/>
        </w:rPr>
        <w:t>O</w:t>
      </w:r>
      <w:r>
        <w:rPr>
          <w:rFonts w:ascii="宋体" w:hAnsi="宋体" w:eastAsia="宋体"/>
          <w:szCs w:val="28"/>
          <w:vertAlign w:val="subscript"/>
        </w:rPr>
        <w:t>2</w:t>
      </w:r>
      <w:r>
        <w:rPr>
          <w:rFonts w:ascii="宋体" w:hAnsi="宋体" w:eastAsia="宋体"/>
          <w:szCs w:val="28"/>
        </w:rPr>
        <w:t>浓度</w:t>
      </w:r>
      <w:r>
        <w:rPr>
          <w:rFonts w:hint="eastAsia" w:ascii="宋体" w:hAnsi="宋体" w:eastAsia="宋体"/>
          <w:szCs w:val="28"/>
        </w:rPr>
        <w:t>更高（2分）</w:t>
      </w:r>
    </w:p>
    <w:p>
      <w:pPr>
        <w:snapToGrid w:val="0"/>
        <w:spacing w:line="288" w:lineRule="auto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3</w:t>
      </w:r>
      <w:r>
        <w:rPr>
          <w:rFonts w:ascii="黑体" w:hAnsi="黑体" w:eastAsia="黑体" w:cs="宋体"/>
          <w:sz w:val="24"/>
          <w:szCs w:val="24"/>
        </w:rPr>
        <w:t>1.</w:t>
      </w:r>
      <w:r>
        <w:rPr>
          <w:rFonts w:hint="eastAsia" w:ascii="黑体" w:hAnsi="黑体" w:eastAsia="黑体" w:cs="宋体"/>
          <w:sz w:val="24"/>
          <w:szCs w:val="24"/>
        </w:rPr>
        <w:t>（8分）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 xml:space="preserve">（1）不允许（1分）   </w:t>
      </w:r>
      <w:r>
        <w:rPr>
          <w:rFonts w:ascii="宋体" w:hAnsi="宋体" w:eastAsia="宋体"/>
          <w:szCs w:val="28"/>
        </w:rPr>
        <w:t xml:space="preserve">         </w:t>
      </w:r>
      <w:r>
        <w:rPr>
          <w:rFonts w:hint="eastAsia" w:ascii="宋体" w:hAnsi="宋体" w:eastAsia="宋体"/>
          <w:color w:val="000000"/>
          <w:szCs w:val="28"/>
        </w:rPr>
        <w:t>相平或高度一致或不会出现高度差（</w:t>
      </w:r>
      <w:r>
        <w:rPr>
          <w:rFonts w:ascii="宋体" w:hAnsi="宋体" w:eastAsia="宋体"/>
          <w:color w:val="000000"/>
          <w:szCs w:val="28"/>
        </w:rPr>
        <w:t>Δh</w:t>
      </w:r>
      <w:r>
        <w:rPr>
          <w:rFonts w:hint="eastAsia" w:ascii="宋体" w:hAnsi="宋体" w:eastAsia="宋体"/>
          <w:color w:val="000000"/>
          <w:szCs w:val="28"/>
        </w:rPr>
        <w:t>=</w:t>
      </w:r>
      <w:r>
        <w:rPr>
          <w:rFonts w:ascii="宋体" w:hAnsi="宋体" w:eastAsia="宋体"/>
          <w:color w:val="000000"/>
          <w:szCs w:val="28"/>
        </w:rPr>
        <w:t>0</w:t>
      </w:r>
      <w:r>
        <w:rPr>
          <w:rFonts w:hint="eastAsia" w:ascii="宋体" w:hAnsi="宋体" w:eastAsia="宋体"/>
          <w:color w:val="000000"/>
          <w:szCs w:val="28"/>
        </w:rPr>
        <w:t>）（</w:t>
      </w:r>
      <w:r>
        <w:rPr>
          <w:rFonts w:hint="eastAsia" w:ascii="宋体" w:hAnsi="宋体" w:eastAsia="宋体"/>
          <w:szCs w:val="28"/>
        </w:rPr>
        <w:t>1分）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（2）向A、B两溶液中添加等量的蔗糖酶，持续观察液面变化（2分）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 xml:space="preserve">     若A、B溶液最终液面相等，则该半透膜允许单糖分子通过（2分）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 xml:space="preserve">     若A液面进一步升高，最终高于B液面，则该半透膜不允许单糖分子通过（2分）</w:t>
      </w:r>
    </w:p>
    <w:p>
      <w:pPr>
        <w:snapToGrid w:val="0"/>
        <w:spacing w:line="288" w:lineRule="auto"/>
        <w:rPr>
          <w:rFonts w:ascii="黑体" w:hAnsi="黑体" w:eastAsia="黑体" w:cs="宋体"/>
          <w:sz w:val="24"/>
          <w:szCs w:val="24"/>
        </w:rPr>
      </w:pPr>
      <w:r>
        <w:rPr>
          <w:rFonts w:ascii="黑体" w:hAnsi="黑体" w:eastAsia="黑体" w:cs="宋体"/>
          <w:sz w:val="24"/>
          <w:szCs w:val="24"/>
        </w:rPr>
        <w:t>32.</w:t>
      </w:r>
      <w:r>
        <w:rPr>
          <w:rFonts w:hint="eastAsia" w:ascii="黑体" w:hAnsi="黑体" w:eastAsia="黑体" w:cs="宋体"/>
          <w:sz w:val="24"/>
          <w:szCs w:val="24"/>
        </w:rPr>
        <w:t>（12分）</w:t>
      </w:r>
    </w:p>
    <w:p>
      <w:pPr>
        <w:snapToGrid w:val="0"/>
        <w:spacing w:line="288" w:lineRule="auto"/>
        <w:rPr>
          <w:rFonts w:ascii="宋体" w:hAnsi="宋体" w:eastAsia="宋体"/>
          <w:color w:val="000000"/>
          <w:szCs w:val="28"/>
        </w:rPr>
      </w:pPr>
      <w:r>
        <w:rPr>
          <w:rFonts w:hint="eastAsia" w:ascii="宋体" w:hAnsi="宋体" w:eastAsia="宋体"/>
          <w:szCs w:val="28"/>
        </w:rPr>
        <w:t>（1）</w:t>
      </w:r>
      <w:r>
        <w:rPr>
          <w:rFonts w:ascii="宋体" w:hAnsi="宋体" w:eastAsia="宋体"/>
          <w:color w:val="000000"/>
          <w:szCs w:val="28"/>
        </w:rPr>
        <w:t>②</w:t>
      </w:r>
      <w:r>
        <w:rPr>
          <w:rFonts w:hint="eastAsia" w:ascii="宋体" w:hAnsi="宋体" w:eastAsia="宋体"/>
          <w:color w:val="000000"/>
          <w:szCs w:val="28"/>
        </w:rPr>
        <w:t xml:space="preserve">（2分）      </w:t>
      </w:r>
      <w:r>
        <w:rPr>
          <w:rFonts w:ascii="宋体" w:hAnsi="宋体" w:eastAsia="宋体"/>
          <w:color w:val="000000"/>
          <w:szCs w:val="28"/>
        </w:rPr>
        <w:t xml:space="preserve">           </w:t>
      </w:r>
      <w:r>
        <w:rPr>
          <w:rFonts w:hint="eastAsia" w:ascii="宋体" w:hAnsi="宋体" w:eastAsia="宋体"/>
          <w:bCs/>
          <w:color w:val="000000"/>
          <w:szCs w:val="28"/>
        </w:rPr>
        <w:t>长翅、直刚毛</w:t>
      </w:r>
      <w:r>
        <w:rPr>
          <w:rFonts w:hint="eastAsia" w:ascii="宋体" w:hAnsi="宋体" w:eastAsia="宋体"/>
          <w:color w:val="000000"/>
          <w:szCs w:val="28"/>
        </w:rPr>
        <w:t>（2分）</w:t>
      </w:r>
    </w:p>
    <w:p>
      <w:pPr>
        <w:snapToGrid w:val="0"/>
        <w:spacing w:line="288" w:lineRule="auto"/>
        <w:rPr>
          <w:rFonts w:ascii="宋体" w:hAnsi="宋体" w:eastAsia="宋体"/>
          <w:color w:val="000000"/>
          <w:szCs w:val="28"/>
        </w:rPr>
      </w:pPr>
      <w:r>
        <w:rPr>
          <w:rFonts w:hint="eastAsia" w:ascii="宋体" w:hAnsi="宋体" w:eastAsia="宋体"/>
          <w:color w:val="000000"/>
          <w:szCs w:val="28"/>
        </w:rPr>
        <w:t>（2）</w:t>
      </w:r>
      <w:r>
        <w:rPr>
          <w:rFonts w:hint="eastAsia" w:ascii="宋体" w:hAnsi="宋体" w:eastAsia="宋体"/>
          <w:bCs/>
          <w:color w:val="000000"/>
          <w:szCs w:val="28"/>
        </w:rPr>
        <w:t>F</w:t>
      </w:r>
      <w:r>
        <w:rPr>
          <w:rFonts w:ascii="宋体" w:hAnsi="宋体" w:eastAsia="宋体"/>
          <w:bCs/>
          <w:color w:val="000000"/>
          <w:szCs w:val="28"/>
          <w:vertAlign w:val="subscript"/>
        </w:rPr>
        <w:t>1</w:t>
      </w:r>
      <w:r>
        <w:rPr>
          <w:rFonts w:hint="eastAsia" w:ascii="宋体" w:hAnsi="宋体" w:eastAsia="宋体"/>
          <w:color w:val="000000"/>
          <w:szCs w:val="28"/>
        </w:rPr>
        <w:t>的长翅个体中雌性:雄性为1:</w:t>
      </w:r>
      <w:r>
        <w:rPr>
          <w:rFonts w:ascii="宋体" w:hAnsi="宋体" w:eastAsia="宋体"/>
          <w:color w:val="000000"/>
          <w:szCs w:val="28"/>
        </w:rPr>
        <w:t>1</w:t>
      </w:r>
      <w:r>
        <w:rPr>
          <w:rFonts w:hint="eastAsia" w:ascii="宋体" w:hAnsi="宋体" w:eastAsia="宋体"/>
          <w:color w:val="000000"/>
          <w:szCs w:val="28"/>
        </w:rPr>
        <w:t>，</w:t>
      </w:r>
      <w:r>
        <w:rPr>
          <w:rFonts w:hint="eastAsia" w:ascii="宋体" w:hAnsi="宋体" w:eastAsia="宋体"/>
          <w:bCs/>
          <w:color w:val="000000"/>
          <w:szCs w:val="28"/>
        </w:rPr>
        <w:t>残翅个体中雌性</w:t>
      </w:r>
      <w:r>
        <w:rPr>
          <w:rFonts w:hint="eastAsia" w:ascii="宋体" w:hAnsi="宋体" w:eastAsia="宋体"/>
          <w:color w:val="000000"/>
          <w:szCs w:val="28"/>
        </w:rPr>
        <w:t>:</w:t>
      </w:r>
      <w:r>
        <w:rPr>
          <w:rFonts w:hint="eastAsia" w:ascii="宋体" w:hAnsi="宋体" w:eastAsia="宋体"/>
          <w:bCs/>
          <w:color w:val="000000"/>
          <w:szCs w:val="28"/>
        </w:rPr>
        <w:t>雄性为1:</w:t>
      </w:r>
      <w:r>
        <w:rPr>
          <w:rFonts w:ascii="宋体" w:hAnsi="宋体" w:eastAsia="宋体"/>
          <w:bCs/>
          <w:color w:val="000000"/>
          <w:szCs w:val="28"/>
        </w:rPr>
        <w:t>1</w:t>
      </w:r>
      <w:r>
        <w:rPr>
          <w:rFonts w:hint="eastAsia" w:ascii="宋体" w:hAnsi="宋体" w:eastAsia="宋体"/>
          <w:bCs/>
          <w:color w:val="000000"/>
          <w:szCs w:val="28"/>
        </w:rPr>
        <w:t xml:space="preserve"> （4分） </w:t>
      </w:r>
      <w:r>
        <w:rPr>
          <w:rFonts w:ascii="宋体" w:hAnsi="宋体" w:eastAsia="宋体"/>
          <w:bCs/>
          <w:color w:val="000000"/>
          <w:szCs w:val="28"/>
        </w:rPr>
        <w:t xml:space="preserve"> </w:t>
      </w:r>
      <w:r>
        <w:rPr>
          <w:rFonts w:hint="eastAsia" w:ascii="宋体" w:hAnsi="宋体" w:eastAsia="宋体"/>
          <w:color w:val="000000"/>
          <w:szCs w:val="28"/>
        </w:rPr>
        <w:t>或</w:t>
      </w:r>
    </w:p>
    <w:p>
      <w:pPr>
        <w:snapToGrid w:val="0"/>
        <w:spacing w:line="288" w:lineRule="auto"/>
        <w:rPr>
          <w:rFonts w:ascii="宋体" w:hAnsi="宋体" w:eastAsia="宋体"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 xml:space="preserve">     </w:t>
      </w:r>
      <w:r>
        <w:rPr>
          <w:rFonts w:hint="eastAsia" w:ascii="宋体" w:hAnsi="宋体" w:eastAsia="宋体"/>
          <w:color w:val="000000"/>
          <w:szCs w:val="28"/>
        </w:rPr>
        <w:t>F</w:t>
      </w:r>
      <w:r>
        <w:rPr>
          <w:rFonts w:ascii="宋体" w:hAnsi="宋体" w:eastAsia="宋体"/>
          <w:color w:val="000000"/>
          <w:szCs w:val="28"/>
          <w:vertAlign w:val="subscript"/>
        </w:rPr>
        <w:t>1</w:t>
      </w:r>
      <w:r>
        <w:rPr>
          <w:rFonts w:hint="eastAsia" w:ascii="宋体" w:hAnsi="宋体" w:eastAsia="宋体"/>
          <w:color w:val="000000"/>
          <w:szCs w:val="28"/>
        </w:rPr>
        <w:t>的雄性个体中长翅:残翅为3:</w:t>
      </w:r>
      <w:r>
        <w:rPr>
          <w:rFonts w:ascii="宋体" w:hAnsi="宋体" w:eastAsia="宋体"/>
          <w:color w:val="000000"/>
          <w:szCs w:val="28"/>
        </w:rPr>
        <w:t>1</w:t>
      </w:r>
      <w:r>
        <w:rPr>
          <w:rFonts w:hint="eastAsia" w:ascii="宋体" w:hAnsi="宋体" w:eastAsia="宋体"/>
          <w:color w:val="000000"/>
          <w:szCs w:val="28"/>
        </w:rPr>
        <w:t>，</w:t>
      </w:r>
      <w:r>
        <w:rPr>
          <w:rFonts w:hint="eastAsia" w:ascii="宋体" w:hAnsi="宋体" w:eastAsia="宋体"/>
          <w:bCs/>
          <w:color w:val="000000"/>
          <w:szCs w:val="28"/>
        </w:rPr>
        <w:t>雌性个体中长翅</w:t>
      </w:r>
      <w:r>
        <w:rPr>
          <w:rFonts w:hint="eastAsia" w:ascii="宋体" w:hAnsi="宋体" w:eastAsia="宋体"/>
          <w:color w:val="000000"/>
          <w:szCs w:val="28"/>
        </w:rPr>
        <w:t>:</w:t>
      </w:r>
      <w:r>
        <w:rPr>
          <w:rFonts w:hint="eastAsia" w:ascii="宋体" w:hAnsi="宋体" w:eastAsia="宋体"/>
          <w:bCs/>
          <w:color w:val="000000"/>
          <w:szCs w:val="28"/>
        </w:rPr>
        <w:t>残翅为3:</w:t>
      </w:r>
      <w:r>
        <w:rPr>
          <w:rFonts w:ascii="宋体" w:hAnsi="宋体" w:eastAsia="宋体"/>
          <w:bCs/>
          <w:color w:val="000000"/>
          <w:szCs w:val="28"/>
        </w:rPr>
        <w:t>1</w:t>
      </w:r>
      <w:r>
        <w:rPr>
          <w:rFonts w:hint="eastAsia" w:ascii="宋体" w:hAnsi="宋体" w:eastAsia="宋体"/>
          <w:bCs/>
          <w:color w:val="000000"/>
          <w:szCs w:val="28"/>
        </w:rPr>
        <w:t>（4分）</w:t>
      </w:r>
    </w:p>
    <w:p>
      <w:pPr>
        <w:snapToGrid w:val="0"/>
        <w:spacing w:line="288" w:lineRule="auto"/>
        <w:rPr>
          <w:rFonts w:ascii="宋体" w:hAnsi="宋体" w:eastAsia="宋体"/>
          <w:color w:val="000000"/>
          <w:szCs w:val="28"/>
        </w:rPr>
      </w:pPr>
      <w:r>
        <w:rPr>
          <w:rFonts w:hint="eastAsia" w:ascii="宋体" w:hAnsi="宋体" w:eastAsia="宋体"/>
          <w:color w:val="000000"/>
          <w:szCs w:val="28"/>
        </w:rPr>
        <w:t xml:space="preserve">（3）不完全相同（2分）  </w:t>
      </w:r>
    </w:p>
    <w:p>
      <w:pPr>
        <w:snapToGrid w:val="0"/>
        <w:spacing w:line="288" w:lineRule="auto"/>
        <w:rPr>
          <w:rFonts w:ascii="Times New Roman" w:hAnsi="Times New Roman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Cs w:val="28"/>
        </w:rPr>
        <w:t>（4）</w:t>
      </w:r>
      <w:r>
        <w:rPr>
          <w:rFonts w:hint="eastAsia" w:ascii="宋体" w:hAnsi="宋体" w:eastAsia="宋体"/>
          <w:bCs/>
          <w:color w:val="000000"/>
          <w:szCs w:val="28"/>
        </w:rPr>
        <w:t>实验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①</w:t>
      </w:r>
      <w:r>
        <w:rPr>
          <w:rFonts w:hint="eastAsia" w:ascii="宋体" w:hAnsi="宋体" w:eastAsia="宋体"/>
          <w:bCs/>
          <w:color w:val="000000"/>
          <w:szCs w:val="28"/>
        </w:rPr>
        <w:t>证明B、b基因位于X染色体上</w:t>
      </w:r>
      <w:r>
        <w:rPr>
          <w:rFonts w:hint="eastAsia" w:ascii="宋体" w:hAnsi="宋体" w:eastAsia="宋体"/>
          <w:color w:val="000000"/>
          <w:szCs w:val="28"/>
        </w:rPr>
        <w:t>，</w:t>
      </w:r>
      <w:r>
        <w:rPr>
          <w:rFonts w:hint="eastAsia" w:ascii="宋体" w:hAnsi="宋体" w:eastAsia="宋体"/>
          <w:bCs/>
          <w:color w:val="000000"/>
          <w:szCs w:val="28"/>
        </w:rPr>
        <w:t>而</w:t>
      </w:r>
      <w:r>
        <w:rPr>
          <w:rFonts w:ascii="Times New Roman" w:hAnsi="Times New Roman" w:eastAsia="宋体"/>
          <w:bCs/>
          <w:color w:val="000000"/>
          <w:sz w:val="24"/>
          <w:szCs w:val="24"/>
        </w:rPr>
        <w:t>A</w:t>
      </w:r>
      <w:r>
        <w:rPr>
          <w:rFonts w:hint="eastAsia" w:ascii="Times New Roman" w:hAnsi="Times New Roman" w:eastAsia="宋体"/>
          <w:bCs/>
          <w:color w:val="000000"/>
          <w:sz w:val="24"/>
          <w:szCs w:val="24"/>
        </w:rPr>
        <w:t>/</w:t>
      </w:r>
      <w:r>
        <w:rPr>
          <w:rFonts w:ascii="Times New Roman" w:hAnsi="Times New Roman" w:eastAsia="宋体"/>
          <w:bCs/>
          <w:color w:val="000000"/>
          <w:sz w:val="24"/>
          <w:szCs w:val="24"/>
        </w:rPr>
        <w:t>a</w:t>
      </w:r>
      <w:r>
        <w:rPr>
          <w:rFonts w:hint="eastAsia" w:ascii="宋体" w:hAnsi="宋体" w:eastAsia="宋体"/>
          <w:bCs/>
          <w:color w:val="000000"/>
          <w:szCs w:val="28"/>
        </w:rPr>
        <w:t>基因位于常染色体上</w:t>
      </w:r>
      <w:r>
        <w:rPr>
          <w:rFonts w:hint="eastAsia" w:ascii="宋体" w:hAnsi="宋体" w:eastAsia="宋体"/>
          <w:color w:val="000000"/>
          <w:szCs w:val="28"/>
        </w:rPr>
        <w:t>，故独立遗传（2分）</w:t>
      </w:r>
    </w:p>
    <w:p>
      <w:pPr>
        <w:snapToGrid w:val="0"/>
        <w:spacing w:line="288" w:lineRule="auto"/>
        <w:rPr>
          <w:rFonts w:hint="eastAsia" w:ascii="黑体" w:hAnsi="黑体" w:eastAsia="黑体" w:cs="宋体"/>
          <w:sz w:val="24"/>
          <w:szCs w:val="24"/>
        </w:rPr>
      </w:pPr>
      <w:r>
        <w:rPr>
          <w:rFonts w:ascii="黑体" w:hAnsi="黑体" w:eastAsia="黑体" w:cs="宋体"/>
          <w:sz w:val="24"/>
          <w:szCs w:val="24"/>
        </w:rPr>
        <w:t>37.</w:t>
      </w:r>
      <w:r>
        <w:rPr>
          <w:rFonts w:hint="eastAsia" w:ascii="黑体" w:hAnsi="黑体" w:eastAsia="黑体" w:cs="宋体"/>
          <w:sz w:val="24"/>
          <w:szCs w:val="24"/>
        </w:rPr>
        <w:t>（1</w:t>
      </w:r>
      <w:r>
        <w:rPr>
          <w:rFonts w:ascii="黑体" w:hAnsi="黑体" w:eastAsia="黑体" w:cs="宋体"/>
          <w:sz w:val="24"/>
          <w:szCs w:val="24"/>
        </w:rPr>
        <w:t>5</w:t>
      </w:r>
      <w:r>
        <w:rPr>
          <w:rFonts w:hint="eastAsia" w:ascii="黑体" w:hAnsi="黑体" w:eastAsia="黑体" w:cs="宋体"/>
          <w:sz w:val="24"/>
          <w:szCs w:val="24"/>
        </w:rPr>
        <w:t>分）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（</w:t>
      </w:r>
      <w:r>
        <w:rPr>
          <w:rFonts w:ascii="宋体" w:hAnsi="宋体" w:eastAsia="宋体"/>
          <w:szCs w:val="28"/>
        </w:rPr>
        <w:t>1</w:t>
      </w:r>
      <w:r>
        <w:rPr>
          <w:rFonts w:hint="eastAsia" w:ascii="宋体" w:hAnsi="宋体" w:eastAsia="宋体"/>
          <w:szCs w:val="28"/>
        </w:rPr>
        <w:t>）细胞壁及胞间层</w:t>
      </w:r>
      <w:r>
        <w:rPr>
          <w:rFonts w:hint="eastAsia" w:ascii="宋体" w:hAnsi="宋体" w:eastAsia="宋体"/>
          <w:color w:val="000000"/>
          <w:szCs w:val="28"/>
        </w:rPr>
        <w:t>（2分）</w:t>
      </w:r>
      <w:r>
        <w:rPr>
          <w:rFonts w:hint="eastAsia" w:ascii="宋体" w:hAnsi="宋体" w:eastAsia="宋体"/>
          <w:szCs w:val="28"/>
        </w:rPr>
        <w:t xml:space="preserve">   </w:t>
      </w:r>
      <w:r>
        <w:rPr>
          <w:rFonts w:ascii="宋体" w:hAnsi="宋体" w:eastAsia="宋体"/>
          <w:szCs w:val="28"/>
        </w:rPr>
        <w:t xml:space="preserve">  </w:t>
      </w:r>
      <w:r>
        <w:rPr>
          <w:rFonts w:hint="eastAsia" w:ascii="宋体" w:hAnsi="宋体" w:eastAsia="宋体"/>
          <w:szCs w:val="28"/>
        </w:rPr>
        <w:t>出汁率和澄清度</w:t>
      </w:r>
      <w:r>
        <w:rPr>
          <w:rFonts w:hint="eastAsia" w:ascii="宋体" w:hAnsi="宋体" w:eastAsia="宋体"/>
          <w:color w:val="000000"/>
          <w:szCs w:val="28"/>
        </w:rPr>
        <w:t>（3分）</w:t>
      </w:r>
      <w:r>
        <w:rPr>
          <w:rFonts w:hint="eastAsia" w:ascii="宋体" w:hAnsi="宋体" w:eastAsia="宋体"/>
          <w:szCs w:val="28"/>
        </w:rPr>
        <w:t xml:space="preserve">   </w:t>
      </w:r>
    </w:p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（</w:t>
      </w:r>
      <w:r>
        <w:rPr>
          <w:rFonts w:ascii="宋体" w:hAnsi="宋体" w:eastAsia="宋体"/>
          <w:szCs w:val="28"/>
        </w:rPr>
        <w:t>2</w:t>
      </w:r>
      <w:r>
        <w:rPr>
          <w:rFonts w:hint="eastAsia" w:ascii="宋体" w:hAnsi="宋体" w:eastAsia="宋体"/>
          <w:szCs w:val="28"/>
        </w:rPr>
        <w:t>）成本更低，操作更容易</w:t>
      </w:r>
      <w:r>
        <w:rPr>
          <w:rFonts w:hint="eastAsia" w:ascii="宋体" w:hAnsi="宋体" w:eastAsia="宋体"/>
          <w:color w:val="000000"/>
          <w:szCs w:val="28"/>
        </w:rPr>
        <w:t>（2分）</w:t>
      </w:r>
      <w:r>
        <w:rPr>
          <w:rFonts w:hint="eastAsia" w:ascii="宋体" w:hAnsi="宋体" w:eastAsia="宋体"/>
          <w:szCs w:val="28"/>
        </w:rPr>
        <w:t xml:space="preserve">  </w:t>
      </w:r>
      <w:r>
        <w:rPr>
          <w:rFonts w:ascii="宋体" w:hAnsi="宋体" w:eastAsia="宋体"/>
          <w:szCs w:val="28"/>
        </w:rPr>
        <w:t xml:space="preserve">                       </w:t>
      </w:r>
      <w:r>
        <w:rPr>
          <w:rFonts w:ascii="宋体" w:hAnsi="宋体" w:eastAsia="宋体"/>
          <w:color w:val="000000"/>
          <w:szCs w:val="28"/>
        </w:rPr>
        <w:t xml:space="preserve"> </w:t>
      </w:r>
      <w:r>
        <w:rPr>
          <w:rFonts w:hint="eastAsia" w:ascii="宋体" w:hAnsi="宋体" w:eastAsia="宋体"/>
          <w:color w:val="000000"/>
          <w:szCs w:val="28"/>
        </w:rPr>
        <w:t>弱酸性（2分）</w:t>
      </w:r>
    </w:p>
    <w:p>
      <w:pPr>
        <w:snapToGrid w:val="0"/>
        <w:spacing w:line="288" w:lineRule="auto"/>
        <w:rPr>
          <w:rFonts w:ascii="宋体" w:hAnsi="宋体" w:eastAsia="宋体"/>
          <w:color w:val="000000"/>
          <w:szCs w:val="28"/>
        </w:rPr>
      </w:pPr>
      <w:r>
        <w:rPr>
          <w:rFonts w:hint="eastAsia" w:ascii="宋体" w:hAnsi="宋体" w:eastAsia="宋体"/>
          <w:szCs w:val="28"/>
        </w:rPr>
        <w:t>（</w:t>
      </w:r>
      <w:r>
        <w:rPr>
          <w:rFonts w:ascii="宋体" w:hAnsi="宋体" w:eastAsia="宋体"/>
          <w:szCs w:val="28"/>
        </w:rPr>
        <w:t>3</w:t>
      </w:r>
      <w:r>
        <w:rPr>
          <w:rFonts w:hint="eastAsia" w:ascii="宋体" w:hAnsi="宋体" w:eastAsia="宋体"/>
          <w:szCs w:val="28"/>
        </w:rPr>
        <w:t>）</w:t>
      </w:r>
      <w:r>
        <w:rPr>
          <w:rFonts w:hint="eastAsia" w:ascii="Times New Roman" w:hAnsi="Times New Roman" w:eastAsia="宋体"/>
          <w:szCs w:val="24"/>
        </w:rPr>
        <w:t>先通氧后无氧</w:t>
      </w:r>
      <w:r>
        <w:rPr>
          <w:rFonts w:hint="eastAsia" w:ascii="宋体" w:hAnsi="宋体" w:eastAsia="宋体"/>
          <w:color w:val="000000"/>
          <w:szCs w:val="28"/>
        </w:rPr>
        <w:t xml:space="preserve">（2分） </w:t>
      </w:r>
      <w:r>
        <w:rPr>
          <w:rFonts w:ascii="宋体" w:hAnsi="宋体" w:eastAsia="宋体"/>
          <w:color w:val="000000"/>
          <w:szCs w:val="28"/>
        </w:rPr>
        <w:t xml:space="preserve">     </w:t>
      </w:r>
      <w:r>
        <w:rPr>
          <w:rFonts w:hint="eastAsia" w:ascii="宋体" w:hAnsi="宋体" w:eastAsia="宋体"/>
          <w:szCs w:val="28"/>
        </w:rPr>
        <w:t>（4）糖源、氧气</w:t>
      </w:r>
      <w:r>
        <w:rPr>
          <w:rFonts w:hint="eastAsia" w:ascii="宋体" w:hAnsi="宋体" w:eastAsia="宋体"/>
          <w:color w:val="000000"/>
          <w:szCs w:val="28"/>
        </w:rPr>
        <w:t>（2分）</w:t>
      </w:r>
      <w:r>
        <w:rPr>
          <w:rFonts w:hint="eastAsia" w:ascii="宋体" w:hAnsi="宋体" w:eastAsia="宋体"/>
          <w:szCs w:val="28"/>
        </w:rPr>
        <w:t xml:space="preserve">  </w:t>
      </w:r>
      <w:r>
        <w:rPr>
          <w:rFonts w:ascii="宋体" w:hAnsi="宋体" w:eastAsia="宋体"/>
          <w:szCs w:val="28"/>
        </w:rPr>
        <w:t xml:space="preserve">    </w:t>
      </w:r>
      <w:r>
        <w:rPr>
          <w:rFonts w:hint="eastAsia" w:ascii="宋体" w:hAnsi="宋体" w:eastAsia="宋体"/>
          <w:szCs w:val="28"/>
        </w:rPr>
        <w:t>选择</w:t>
      </w:r>
      <w:r>
        <w:rPr>
          <w:rFonts w:hint="eastAsia" w:ascii="宋体" w:hAnsi="宋体" w:eastAsia="宋体"/>
          <w:color w:val="000000"/>
          <w:szCs w:val="28"/>
        </w:rPr>
        <w:t>（2分）</w:t>
      </w:r>
    </w:p>
    <w:p>
      <w:pPr>
        <w:snapToGrid w:val="0"/>
        <w:spacing w:line="288" w:lineRule="auto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3</w:t>
      </w:r>
      <w:r>
        <w:rPr>
          <w:rFonts w:ascii="黑体" w:hAnsi="黑体" w:eastAsia="黑体" w:cs="宋体"/>
          <w:sz w:val="24"/>
          <w:szCs w:val="24"/>
        </w:rPr>
        <w:t>8.</w:t>
      </w:r>
      <w:bookmarkStart w:id="1" w:name="_Hlk85438839"/>
      <w:r>
        <w:rPr>
          <w:rFonts w:hint="eastAsia" w:ascii="黑体" w:hAnsi="黑体" w:eastAsia="黑体" w:cs="宋体"/>
          <w:sz w:val="24"/>
          <w:szCs w:val="24"/>
        </w:rPr>
        <w:t>（1</w:t>
      </w:r>
      <w:r>
        <w:rPr>
          <w:rFonts w:ascii="黑体" w:hAnsi="黑体" w:eastAsia="黑体" w:cs="宋体"/>
          <w:sz w:val="24"/>
          <w:szCs w:val="24"/>
        </w:rPr>
        <w:t>5</w:t>
      </w:r>
      <w:r>
        <w:rPr>
          <w:rFonts w:hint="eastAsia" w:ascii="黑体" w:hAnsi="黑体" w:eastAsia="黑体" w:cs="宋体"/>
          <w:sz w:val="24"/>
          <w:szCs w:val="24"/>
        </w:rPr>
        <w:t>分）</w:t>
      </w:r>
    </w:p>
    <w:bookmarkEnd w:id="1"/>
    <w:p>
      <w:pPr>
        <w:snapToGrid w:val="0"/>
        <w:spacing w:line="288" w:lineRule="auto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（1）特异性</w:t>
      </w:r>
      <w:r>
        <w:rPr>
          <w:rFonts w:hint="eastAsia" w:ascii="宋体" w:hAnsi="宋体" w:eastAsia="宋体"/>
          <w:color w:val="000000"/>
          <w:szCs w:val="28"/>
        </w:rPr>
        <w:t>（2分）</w:t>
      </w:r>
      <w:r>
        <w:rPr>
          <w:rFonts w:hint="eastAsia" w:ascii="宋体" w:hAnsi="宋体" w:eastAsia="宋体"/>
          <w:szCs w:val="28"/>
        </w:rPr>
        <w:t xml:space="preserve">      </w:t>
      </w:r>
      <w:r>
        <w:rPr>
          <w:rFonts w:ascii="宋体" w:hAnsi="宋体" w:eastAsia="宋体"/>
          <w:szCs w:val="28"/>
        </w:rPr>
        <w:t xml:space="preserve">    </w:t>
      </w:r>
      <w:r>
        <w:rPr>
          <w:rFonts w:hint="eastAsia" w:ascii="宋体" w:hAnsi="宋体" w:eastAsia="宋体"/>
          <w:szCs w:val="28"/>
        </w:rPr>
        <w:t xml:space="preserve"> </w:t>
      </w:r>
      <w:r>
        <w:rPr>
          <w:rFonts w:ascii="宋体" w:hAnsi="宋体" w:eastAsia="宋体"/>
          <w:szCs w:val="28"/>
        </w:rPr>
        <w:t xml:space="preserve">   </w:t>
      </w:r>
      <w:r>
        <w:rPr>
          <w:rFonts w:hint="eastAsia" w:ascii="宋体" w:hAnsi="宋体" w:eastAsia="宋体"/>
          <w:szCs w:val="28"/>
        </w:rPr>
        <w:t>能分泌乙肝病毒抗体的B细胞</w:t>
      </w:r>
      <w:r>
        <w:rPr>
          <w:rFonts w:hint="eastAsia" w:ascii="宋体" w:hAnsi="宋体" w:eastAsia="宋体"/>
          <w:color w:val="000000"/>
          <w:szCs w:val="28"/>
        </w:rPr>
        <w:t>（2分）</w:t>
      </w:r>
    </w:p>
    <w:p>
      <w:pPr>
        <w:snapToGrid w:val="0"/>
        <w:spacing w:line="288" w:lineRule="auto"/>
        <w:ind w:left="630" w:hanging="630" w:hangingChars="300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（2）P</w:t>
      </w:r>
      <w:r>
        <w:rPr>
          <w:rFonts w:ascii="宋体" w:hAnsi="宋体" w:eastAsia="宋体"/>
          <w:szCs w:val="28"/>
        </w:rPr>
        <w:t>EG</w:t>
      </w:r>
      <w:r>
        <w:rPr>
          <w:rFonts w:hint="eastAsia" w:ascii="宋体" w:hAnsi="宋体" w:eastAsia="宋体"/>
          <w:szCs w:val="28"/>
        </w:rPr>
        <w:t>（聚乙二醇）</w:t>
      </w:r>
      <w:r>
        <w:rPr>
          <w:rFonts w:hint="eastAsia" w:ascii="宋体" w:hAnsi="宋体" w:eastAsia="宋体"/>
          <w:color w:val="000000"/>
          <w:szCs w:val="28"/>
        </w:rPr>
        <w:t>（2分）</w:t>
      </w:r>
      <w:r>
        <w:rPr>
          <w:rFonts w:hint="eastAsia" w:ascii="宋体" w:hAnsi="宋体" w:eastAsia="宋体"/>
          <w:szCs w:val="28"/>
        </w:rPr>
        <w:t xml:space="preserve"> </w:t>
      </w:r>
      <w:r>
        <w:rPr>
          <w:rFonts w:ascii="宋体" w:hAnsi="宋体" w:eastAsia="宋体"/>
          <w:szCs w:val="28"/>
        </w:rPr>
        <w:t xml:space="preserve"> </w:t>
      </w:r>
      <w:r>
        <w:rPr>
          <w:rFonts w:hint="eastAsia" w:ascii="宋体" w:hAnsi="宋体" w:eastAsia="宋体"/>
          <w:szCs w:val="28"/>
        </w:rPr>
        <w:t>未融合的亲本细胞和融合的具有同种核的细胞</w:t>
      </w:r>
      <w:r>
        <w:rPr>
          <w:rFonts w:hint="eastAsia" w:ascii="宋体" w:hAnsi="宋体" w:eastAsia="宋体"/>
          <w:color w:val="000000"/>
          <w:szCs w:val="28"/>
        </w:rPr>
        <w:t>（</w:t>
      </w:r>
      <w:r>
        <w:rPr>
          <w:rFonts w:ascii="宋体" w:hAnsi="宋体" w:eastAsia="宋体"/>
          <w:color w:val="000000"/>
          <w:szCs w:val="28"/>
        </w:rPr>
        <w:t>3</w:t>
      </w:r>
      <w:r>
        <w:rPr>
          <w:rFonts w:hint="eastAsia" w:ascii="宋体" w:hAnsi="宋体" w:eastAsia="宋体"/>
          <w:color w:val="000000"/>
          <w:szCs w:val="28"/>
        </w:rPr>
        <w:t>分）</w:t>
      </w:r>
      <w:r>
        <w:rPr>
          <w:rFonts w:ascii="宋体" w:hAnsi="宋体" w:eastAsia="宋体"/>
          <w:szCs w:val="28"/>
        </w:rPr>
        <w:t xml:space="preserve">                           </w:t>
      </w:r>
      <w:r>
        <w:rPr>
          <w:rFonts w:hint="eastAsia" w:ascii="宋体" w:hAnsi="宋体" w:eastAsia="宋体"/>
          <w:szCs w:val="28"/>
        </w:rPr>
        <w:t>能无限增殖、产生大量乙肝病毒抗体</w:t>
      </w:r>
      <w:r>
        <w:rPr>
          <w:rFonts w:hint="eastAsia" w:ascii="宋体" w:hAnsi="宋体" w:eastAsia="宋体"/>
          <w:color w:val="000000"/>
          <w:szCs w:val="28"/>
        </w:rPr>
        <w:t>（2分）</w:t>
      </w:r>
    </w:p>
    <w:p>
      <w:pPr>
        <w:rPr>
          <w:rFonts w:ascii="Times New Roman" w:hAnsi="Times New Roman" w:eastAsia="宋体"/>
          <w:color w:val="000000"/>
          <w:szCs w:val="21"/>
        </w:rPr>
      </w:pPr>
      <w:r>
        <w:rPr>
          <w:rFonts w:hint="eastAsia" w:ascii="宋体" w:hAnsi="宋体" w:eastAsia="宋体"/>
          <w:szCs w:val="28"/>
        </w:rPr>
        <w:t>（3） 抗体检测</w:t>
      </w:r>
      <w:r>
        <w:rPr>
          <w:rFonts w:hint="eastAsia" w:ascii="宋体" w:hAnsi="宋体" w:eastAsia="宋体"/>
          <w:color w:val="000000"/>
          <w:szCs w:val="28"/>
        </w:rPr>
        <w:t>（2分）</w:t>
      </w:r>
      <w:r>
        <w:rPr>
          <w:rFonts w:hint="eastAsia" w:ascii="宋体" w:hAnsi="宋体" w:eastAsia="宋体"/>
          <w:szCs w:val="28"/>
        </w:rPr>
        <w:t xml:space="preserve">    </w:t>
      </w:r>
      <w:r>
        <w:rPr>
          <w:rFonts w:ascii="宋体" w:hAnsi="宋体" w:eastAsia="宋体"/>
          <w:szCs w:val="28"/>
        </w:rPr>
        <w:t xml:space="preserve">        </w:t>
      </w:r>
      <w:r>
        <w:rPr>
          <w:rFonts w:hint="eastAsia" w:ascii="Times New Roman" w:hAnsi="Times New Roman" w:eastAsia="宋体"/>
          <w:color w:val="000000"/>
          <w:szCs w:val="21"/>
        </w:rPr>
        <w:t>抗原抗体特异结合（抗体特异性)</w:t>
      </w:r>
      <w:r>
        <w:rPr>
          <w:rFonts w:hint="eastAsia" w:ascii="宋体" w:hAnsi="宋体" w:eastAsia="宋体"/>
          <w:color w:val="000000"/>
          <w:szCs w:val="28"/>
        </w:rPr>
        <w:t>（2分）</w:t>
      </w:r>
    </w:p>
    <w:p>
      <w:pPr>
        <w:snapToGrid w:val="0"/>
        <w:spacing w:line="288" w:lineRule="auto"/>
        <w:rPr>
          <w:rFonts w:hint="eastAsia"/>
          <w:sz w:val="24"/>
          <w:szCs w:val="28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57985"/>
          <wp:effectExtent l="0" t="0" r="2540" b="0"/>
          <wp:wrapNone/>
          <wp:docPr id="1" name="WordPictureWatermark28740" descr="logos升空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740" descr="logos升空教育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7C"/>
    <w:rsid w:val="000E450F"/>
    <w:rsid w:val="001310C7"/>
    <w:rsid w:val="00173343"/>
    <w:rsid w:val="002E741B"/>
    <w:rsid w:val="00307310"/>
    <w:rsid w:val="00325C74"/>
    <w:rsid w:val="003C4269"/>
    <w:rsid w:val="004804B0"/>
    <w:rsid w:val="005509D7"/>
    <w:rsid w:val="0057710A"/>
    <w:rsid w:val="006160A5"/>
    <w:rsid w:val="006170DA"/>
    <w:rsid w:val="0064738A"/>
    <w:rsid w:val="00647F2B"/>
    <w:rsid w:val="006C413E"/>
    <w:rsid w:val="00733048"/>
    <w:rsid w:val="00777B8E"/>
    <w:rsid w:val="0078651A"/>
    <w:rsid w:val="007A54AE"/>
    <w:rsid w:val="007A7414"/>
    <w:rsid w:val="007C0E39"/>
    <w:rsid w:val="007C7351"/>
    <w:rsid w:val="00816A2B"/>
    <w:rsid w:val="008178EB"/>
    <w:rsid w:val="008663D8"/>
    <w:rsid w:val="0087744C"/>
    <w:rsid w:val="008A4CA7"/>
    <w:rsid w:val="00944C0B"/>
    <w:rsid w:val="009F5E6C"/>
    <w:rsid w:val="00A23240"/>
    <w:rsid w:val="00A7647C"/>
    <w:rsid w:val="00AF7144"/>
    <w:rsid w:val="00B0107E"/>
    <w:rsid w:val="00B06097"/>
    <w:rsid w:val="00B12B04"/>
    <w:rsid w:val="00B33C85"/>
    <w:rsid w:val="00B44889"/>
    <w:rsid w:val="00B71C14"/>
    <w:rsid w:val="00C4273F"/>
    <w:rsid w:val="00CD431E"/>
    <w:rsid w:val="00DA5819"/>
    <w:rsid w:val="00DD65B5"/>
    <w:rsid w:val="00E163C4"/>
    <w:rsid w:val="00E84883"/>
    <w:rsid w:val="00E93888"/>
    <w:rsid w:val="00F432A0"/>
    <w:rsid w:val="00F4478B"/>
    <w:rsid w:val="00F50C31"/>
    <w:rsid w:val="00F863B7"/>
    <w:rsid w:val="447A4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952</Characters>
  <Lines>7</Lines>
  <Paragraphs>2</Paragraphs>
  <TotalTime>0</TotalTime>
  <ScaleCrop>false</ScaleCrop>
  <LinksUpToDate>false</LinksUpToDate>
  <CharactersWithSpaces>1116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2021-10-18T00:35:00Z</dcterms:created>
  <dc:creator>jx</dc:creator>
  <cp:lastModifiedBy>李</cp:lastModifiedBy>
  <dcterms:modified xsi:type="dcterms:W3CDTF">2021-11-02T12:52:52Z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7C45B5AEFE7D4D7E99EC022E1899E84E</vt:lpwstr>
  </property>
</Properties>
</file>